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3D254C"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Technology </w:t>
      </w:r>
      <w:r w:rsidR="00F93491" w:rsidRPr="00F93491">
        <w:rPr>
          <w:rFonts w:ascii="Times New Roman" w:eastAsia="Times New Roman" w:hAnsi="Times New Roman" w:cs="Times New Roman"/>
          <w:color w:val="000000"/>
          <w:sz w:val="24"/>
          <w:szCs w:val="24"/>
          <w:bdr w:val="none" w:sz="0" w:space="0" w:color="auto" w:frame="1"/>
        </w:rPr>
        <w:t>in Health Care.</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Name.</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Institution.</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Date.</w:t>
      </w: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rPr>
          <w:rFonts w:ascii="Times New Roman" w:eastAsia="Times New Roman" w:hAnsi="Times New Roman" w:cs="Times New Roman"/>
          <w:color w:val="000000"/>
          <w:sz w:val="24"/>
          <w:szCs w:val="24"/>
          <w:bdr w:val="none" w:sz="0" w:space="0" w:color="auto" w:frame="1"/>
        </w:rPr>
      </w:pPr>
    </w:p>
    <w:p w:rsidR="00F93491" w:rsidRPr="00F93491" w:rsidRDefault="00F93491" w:rsidP="00F93491">
      <w:pPr>
        <w:spacing w:line="480" w:lineRule="auto"/>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lastRenderedPageBreak/>
        <w:t>Technology in Health Care.</w:t>
      </w:r>
    </w:p>
    <w:p w:rsidR="003D254C" w:rsidRPr="00064B96" w:rsidRDefault="003D254C" w:rsidP="00F93491">
      <w:pPr>
        <w:spacing w:line="480" w:lineRule="auto"/>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Introduction.</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In the recent past, the healthcare industry has changed dramatically due to the inevitable contributions of technological developments stretching from antibiotics and anesthetics to the knowledge of Magnetic Resonance Imaging (MRI) scanners and radiotherapy among others. In addition to this, more technical innovations are likely to keep on transforming healthcare. As evident, technology drives healthcare more efficiently than any other force does (Islam et al., 2015). It has revolutionized almost every practice in the healthcare setting by improving practices such as diagnosis processes, medication approaches, pre-operation and post-operation care, healthcare administration and data management within the healthcare setting. From this evident literature, it is with</w:t>
      </w:r>
      <w:r w:rsidR="00064B96">
        <w:rPr>
          <w:rFonts w:ascii="Times New Roman" w:eastAsia="Times New Roman" w:hAnsi="Times New Roman" w:cs="Times New Roman"/>
          <w:color w:val="000000"/>
          <w:sz w:val="24"/>
          <w:szCs w:val="24"/>
          <w:bdr w:val="none" w:sz="0" w:space="0" w:color="auto" w:frame="1"/>
        </w:rPr>
        <w:t xml:space="preserve"> no doubt that technology trends have</w:t>
      </w:r>
      <w:r w:rsidRPr="00F93491">
        <w:rPr>
          <w:rFonts w:ascii="Times New Roman" w:eastAsia="Times New Roman" w:hAnsi="Times New Roman" w:cs="Times New Roman"/>
          <w:color w:val="000000"/>
          <w:sz w:val="24"/>
          <w:szCs w:val="24"/>
          <w:bdr w:val="none" w:sz="0" w:space="0" w:color="auto" w:frame="1"/>
        </w:rPr>
        <w:t xml:space="preserve"> facilitated unique contributions to the healthcare sector. </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Why I </w:t>
      </w:r>
      <w:r w:rsidR="00F93491" w:rsidRPr="00064B96">
        <w:rPr>
          <w:rFonts w:ascii="Times New Roman" w:eastAsia="Times New Roman" w:hAnsi="Times New Roman" w:cs="Times New Roman"/>
          <w:b/>
          <w:color w:val="000000"/>
          <w:sz w:val="24"/>
          <w:szCs w:val="24"/>
          <w:bdr w:val="none" w:sz="0" w:space="0" w:color="auto" w:frame="1"/>
        </w:rPr>
        <w:t>Chose This Topic</w:t>
      </w:r>
      <w:r w:rsidRPr="00064B96">
        <w:rPr>
          <w:rFonts w:ascii="Times New Roman" w:eastAsia="Times New Roman" w:hAnsi="Times New Roman" w:cs="Times New Roman"/>
          <w:b/>
          <w:color w:val="000000"/>
          <w:sz w:val="24"/>
          <w:szCs w:val="24"/>
          <w:bdr w:val="none" w:sz="0" w:space="0" w:color="auto" w:frame="1"/>
        </w:rPr>
        <w:t>.</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Many factors have impacted my desires to shed light regarding technology in healthcare. First, I have had the urge to confirm my observation that technology is the driving force behind the improvement in healthcare as a result of recent innovations in the healthcare setting. In relation with health informatics, I view technology as</w:t>
      </w:r>
      <w:r w:rsidR="00064B96">
        <w:rPr>
          <w:rFonts w:ascii="Times New Roman" w:eastAsia="Times New Roman" w:hAnsi="Times New Roman" w:cs="Times New Roman"/>
          <w:color w:val="000000"/>
          <w:sz w:val="24"/>
          <w:szCs w:val="24"/>
          <w:bdr w:val="none" w:sz="0" w:space="0" w:color="auto" w:frame="1"/>
        </w:rPr>
        <w:t xml:space="preserve"> an aspect that is impacting  many operations </w:t>
      </w:r>
      <w:r w:rsidRPr="00F93491">
        <w:rPr>
          <w:rFonts w:ascii="Times New Roman" w:eastAsia="Times New Roman" w:hAnsi="Times New Roman" w:cs="Times New Roman"/>
          <w:color w:val="000000"/>
          <w:sz w:val="24"/>
          <w:szCs w:val="24"/>
          <w:bdr w:val="none" w:sz="0" w:space="0" w:color="auto" w:frame="1"/>
        </w:rPr>
        <w:t xml:space="preserve"> of our lives </w:t>
      </w:r>
      <w:r w:rsidR="00F93491">
        <w:rPr>
          <w:rFonts w:ascii="Times New Roman" w:eastAsia="Times New Roman" w:hAnsi="Times New Roman" w:cs="Times New Roman"/>
          <w:color w:val="000000"/>
          <w:sz w:val="24"/>
          <w:szCs w:val="24"/>
          <w:bdr w:val="none" w:sz="0" w:space="0" w:color="auto" w:frame="1"/>
        </w:rPr>
        <w:t>and as a</w:t>
      </w:r>
      <w:r w:rsidRPr="00F93491">
        <w:rPr>
          <w:rFonts w:ascii="Times New Roman" w:eastAsia="Times New Roman" w:hAnsi="Times New Roman" w:cs="Times New Roman"/>
          <w:color w:val="000000"/>
          <w:sz w:val="24"/>
          <w:szCs w:val="24"/>
          <w:bdr w:val="none" w:sz="0" w:space="0" w:color="auto" w:frame="1"/>
        </w:rPr>
        <w:t xml:space="preserve"> breakthrough in data collection, research, and treatment. This trend has provided many eminent solutions to lingering health issues; however, some additional technology is needed to polish the existing knowledge deficits through technically based innovations. Again, I value this topic due to the evidence-based assertions that technology in healthcare is likely to enhance a more accessible treatment, improve care and efficiency, and also </w:t>
      </w:r>
      <w:r w:rsidRPr="00F93491">
        <w:rPr>
          <w:rFonts w:ascii="Times New Roman" w:eastAsia="Times New Roman" w:hAnsi="Times New Roman" w:cs="Times New Roman"/>
          <w:color w:val="000000"/>
          <w:sz w:val="24"/>
          <w:szCs w:val="24"/>
          <w:bdr w:val="none" w:sz="0" w:space="0" w:color="auto" w:frame="1"/>
        </w:rPr>
        <w:lastRenderedPageBreak/>
        <w:t>improved healthcare and diseases control. More essentially, technology is likely to serve healthcare professionals with greater opportunities to use new tools to realize fresh and innovative means to proactive medical</w:t>
      </w:r>
      <w:r w:rsidR="00064B96">
        <w:rPr>
          <w:rFonts w:ascii="Times New Roman" w:eastAsia="Times New Roman" w:hAnsi="Times New Roman" w:cs="Times New Roman"/>
          <w:color w:val="000000"/>
          <w:sz w:val="24"/>
          <w:szCs w:val="24"/>
          <w:bdr w:val="none" w:sz="0" w:space="0" w:color="auto" w:frame="1"/>
        </w:rPr>
        <w:t xml:space="preserve"> aspects</w:t>
      </w:r>
      <w:r w:rsidRPr="00F93491">
        <w:rPr>
          <w:rFonts w:ascii="Times New Roman" w:eastAsia="Times New Roman" w:hAnsi="Times New Roman" w:cs="Times New Roman"/>
          <w:color w:val="000000"/>
          <w:sz w:val="24"/>
          <w:szCs w:val="24"/>
          <w:bdr w:val="none" w:sz="0" w:space="0" w:color="auto" w:frame="1"/>
        </w:rPr>
        <w:t xml:space="preserve"> into the future. Overall, I chose this topic to meet my knowledgeable desire to affirm the thriving need for high minded integration of relevant technology in healthcare to the concerned healthcare officials, policy makers and lay emphasis for improving medical services.</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The </w:t>
      </w:r>
      <w:r w:rsidR="00F93491" w:rsidRPr="00064B96">
        <w:rPr>
          <w:rFonts w:ascii="Times New Roman" w:eastAsia="Times New Roman" w:hAnsi="Times New Roman" w:cs="Times New Roman"/>
          <w:b/>
          <w:color w:val="000000"/>
          <w:sz w:val="24"/>
          <w:szCs w:val="24"/>
          <w:bdr w:val="none" w:sz="0" w:space="0" w:color="auto" w:frame="1"/>
        </w:rPr>
        <w:t>Relevance of Technology in Healthcare.</w:t>
      </w:r>
    </w:p>
    <w:p w:rsid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We certainly cannot deny the relevance of technology in healthcare; the enormous progress we have observed in the medical field and healthcare system is due to technological innovations. Technology in healthcare is shaping our lives in multiple ways (Sharma et al., 2015). For instance, technology has enhanced the quality of human life, availed healthcare jobs, and it has also benefited the world economy.  For that reason, new investments are continuing to grow the private sector as a result of medical innovations. Technology in healthcare has availed batter and more accessible treatment. Many of the industry analysts have attested that increases accessibility of therapy is one of the most tangible means in which technology has changed the healthcare. </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Relevantly, technology in healthcare launches a variety of avenues of exploration as well as research which allows experts to drive healthcare more effectively than it has been. Another relevance is that technology has facilitated increased care</w:t>
      </w:r>
      <w:r w:rsidR="00064B96">
        <w:rPr>
          <w:rFonts w:ascii="Times New Roman" w:eastAsia="Times New Roman" w:hAnsi="Times New Roman" w:cs="Times New Roman"/>
          <w:color w:val="000000"/>
          <w:sz w:val="24"/>
          <w:szCs w:val="24"/>
          <w:bdr w:val="none" w:sz="0" w:space="0" w:color="auto" w:frame="1"/>
        </w:rPr>
        <w:t xml:space="preserve"> and</w:t>
      </w:r>
      <w:r w:rsidRPr="00F93491">
        <w:rPr>
          <w:rFonts w:ascii="Times New Roman" w:eastAsia="Times New Roman" w:hAnsi="Times New Roman" w:cs="Times New Roman"/>
          <w:color w:val="000000"/>
          <w:sz w:val="24"/>
          <w:szCs w:val="24"/>
          <w:bdr w:val="none" w:sz="0" w:space="0" w:color="auto" w:frame="1"/>
        </w:rPr>
        <w:t xml:space="preserve"> efficiency by making patients information safer and more reliable in most applications. It is also impressive to argue that healthcare information technology has improved health care and disease control by allowing medical professionals as well as researchers to track, retrieve and utilize essential information in </w:t>
      </w:r>
      <w:r w:rsidRPr="00F93491">
        <w:rPr>
          <w:rFonts w:ascii="Times New Roman" w:eastAsia="Times New Roman" w:hAnsi="Times New Roman" w:cs="Times New Roman"/>
          <w:color w:val="000000"/>
          <w:sz w:val="24"/>
          <w:szCs w:val="24"/>
          <w:bdr w:val="none" w:sz="0" w:space="0" w:color="auto" w:frame="1"/>
        </w:rPr>
        <w:lastRenderedPageBreak/>
        <w:t>the fight to regulate disease and emphasize on improved healthcare outcome in general. Latest technical innovations in healthcare have led to the digitalization of health records through the introduction of Electronic Health Records (Holt, 2014). For that matter, technology has replaced paper records and hence impacting to the medical assistants, medical billing, coding professionals, medical records and health information technicians and thus breeding workflow and patients care. To this extent, it is worth to assert that use of technology is reasonably significant without which health and fitness professionals would never complete their responsibilities promptly. For that reason, the relevance of technology in healthcare can never be estimated.</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Integration </w:t>
      </w:r>
      <w:r w:rsidR="00F93491" w:rsidRPr="00064B96">
        <w:rPr>
          <w:rFonts w:ascii="Times New Roman" w:eastAsia="Times New Roman" w:hAnsi="Times New Roman" w:cs="Times New Roman"/>
          <w:b/>
          <w:color w:val="000000"/>
          <w:sz w:val="24"/>
          <w:szCs w:val="24"/>
          <w:bdr w:val="none" w:sz="0" w:space="0" w:color="auto" w:frame="1"/>
        </w:rPr>
        <w:t>of Technology in Clinical Practice.</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There is not enough room to thoroughly examine the wide range of significant technological breakthroughs evident in the healthcare industry, but only to explain a few. Technology has been the brainchild of medical advancement all around the world. Medical technology is broad, and it plays a critical role in providing and sustaining healthcare. In this context, technology is highly used in pharmaceuticals, biotechnology, health information technology as well as medical tools that are used for enhancing health (Sharma et al., 2015). Through medicine technology, complex technologies such as Magnetic Response Imaging (MRI) machines, robotic prosthetic limbs, </w:t>
      </w:r>
      <w:r w:rsidR="00064B96" w:rsidRPr="00F93491">
        <w:rPr>
          <w:rFonts w:ascii="Times New Roman" w:eastAsia="Times New Roman" w:hAnsi="Times New Roman" w:cs="Times New Roman"/>
          <w:color w:val="000000"/>
          <w:sz w:val="24"/>
          <w:szCs w:val="24"/>
          <w:bdr w:val="none" w:sz="0" w:space="0" w:color="auto" w:frame="1"/>
        </w:rPr>
        <w:t>and artificial</w:t>
      </w:r>
      <w:r w:rsidRPr="00F93491">
        <w:rPr>
          <w:rFonts w:ascii="Times New Roman" w:eastAsia="Times New Roman" w:hAnsi="Times New Roman" w:cs="Times New Roman"/>
          <w:color w:val="000000"/>
          <w:sz w:val="24"/>
          <w:szCs w:val="24"/>
          <w:bdr w:val="none" w:sz="0" w:space="0" w:color="auto" w:frame="1"/>
        </w:rPr>
        <w:t xml:space="preserve"> organs have been generated. This confirms that the dependence of medical technology in the healthcare industry is domineering due to the brilliant innovations.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More importantly, information technology has been highly incorporated in the health care system by the increased use of Electronic Medical Records (ERM), telehealth services and other </w:t>
      </w:r>
      <w:r w:rsidRPr="00F93491">
        <w:rPr>
          <w:rFonts w:ascii="Times New Roman" w:eastAsia="Times New Roman" w:hAnsi="Times New Roman" w:cs="Times New Roman"/>
          <w:color w:val="000000"/>
          <w:sz w:val="24"/>
          <w:szCs w:val="24"/>
          <w:bdr w:val="none" w:sz="0" w:space="0" w:color="auto" w:frame="1"/>
        </w:rPr>
        <w:lastRenderedPageBreak/>
        <w:t>medical technologies such as tablets and smart</w:t>
      </w:r>
      <w:r w:rsidR="00064B96">
        <w:rPr>
          <w:rFonts w:ascii="Times New Roman" w:eastAsia="Times New Roman" w:hAnsi="Times New Roman" w:cs="Times New Roman"/>
          <w:color w:val="000000"/>
          <w:sz w:val="24"/>
          <w:szCs w:val="24"/>
          <w:bdr w:val="none" w:sz="0" w:space="0" w:color="auto" w:frame="1"/>
        </w:rPr>
        <w:t>-</w:t>
      </w:r>
      <w:r w:rsidRPr="00F93491">
        <w:rPr>
          <w:rFonts w:ascii="Times New Roman" w:eastAsia="Times New Roman" w:hAnsi="Times New Roman" w:cs="Times New Roman"/>
          <w:color w:val="000000"/>
          <w:sz w:val="24"/>
          <w:szCs w:val="24"/>
          <w:bdr w:val="none" w:sz="0" w:space="0" w:color="auto" w:frame="1"/>
        </w:rPr>
        <w:t>phones. These devices are widely used on the job by physicians to access any data they need such as drug infraction, research and studies, and patients records within a second; this makes medical information to remain close if not to the physician’s figure tips.  Technology in hectare has seen widely used in assessing health threats as well as assessing technical information like X-rays and CT scans.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Further, integration of medical equipment technology and tele</w:t>
      </w:r>
      <w:r w:rsidR="00064B96">
        <w:rPr>
          <w:rFonts w:ascii="Times New Roman" w:eastAsia="Times New Roman" w:hAnsi="Times New Roman" w:cs="Times New Roman"/>
          <w:color w:val="000000"/>
          <w:sz w:val="24"/>
          <w:szCs w:val="24"/>
          <w:bdr w:val="none" w:sz="0" w:space="0" w:color="auto" w:frame="1"/>
        </w:rPr>
        <w:t>-</w:t>
      </w:r>
      <w:r w:rsidRPr="00F93491">
        <w:rPr>
          <w:rFonts w:ascii="Times New Roman" w:eastAsia="Times New Roman" w:hAnsi="Times New Roman" w:cs="Times New Roman"/>
          <w:color w:val="000000"/>
          <w:sz w:val="24"/>
          <w:szCs w:val="24"/>
          <w:bdr w:val="none" w:sz="0" w:space="0" w:color="auto" w:frame="1"/>
        </w:rPr>
        <w:t>health has led to the invention of robotic surgeries such that physicians do not need to be physically present in the operating room with a patient whenever surgery is to be performed. Through technology, surgeons can operate out of their home base with the patient having all the procedures done in clinics close to their home place and hence alleviating hassles and stress of health-related travel. More importantly, technology and medical research are inseparable. Scientists have been g</w:t>
      </w:r>
      <w:r w:rsidR="006255E1">
        <w:rPr>
          <w:rFonts w:ascii="Times New Roman" w:eastAsia="Times New Roman" w:hAnsi="Times New Roman" w:cs="Times New Roman"/>
          <w:color w:val="000000"/>
          <w:sz w:val="24"/>
          <w:szCs w:val="24"/>
          <w:bdr w:val="none" w:sz="0" w:space="0" w:color="auto" w:frame="1"/>
        </w:rPr>
        <w:t>iven the opportunity to analyze</w:t>
      </w:r>
      <w:r w:rsidRPr="00F93491">
        <w:rPr>
          <w:rFonts w:ascii="Times New Roman" w:eastAsia="Times New Roman" w:hAnsi="Times New Roman" w:cs="Times New Roman"/>
          <w:color w:val="000000"/>
          <w:sz w:val="24"/>
          <w:szCs w:val="24"/>
          <w:bdr w:val="none" w:sz="0" w:space="0" w:color="auto" w:frame="1"/>
        </w:rPr>
        <w:t xml:space="preserve"> diseases on a cellular level as well as produce antibodies against them (Islam et al., 2015). Researchers have been able to develop vaccines for life-threatening diseases such as polio, malaria, and measles. The integration of technology in healthcare continues to avail technological innovations in the healthcare industry, a factor which provides the physicians with multiple ways to improve the quality of care delivered to their patients while optimizing the state of global healthcare. Integration of technology in areas such as disease prevention, better access to health data, surgical procedures and medical telecommunications, the medical industry together with the patients around the world keep on realizing benefits. </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 xml:space="preserve">Application </w:t>
      </w:r>
      <w:r w:rsidR="00F93491" w:rsidRPr="00064B96">
        <w:rPr>
          <w:rFonts w:ascii="Times New Roman" w:eastAsia="Times New Roman" w:hAnsi="Times New Roman" w:cs="Times New Roman"/>
          <w:b/>
          <w:color w:val="000000"/>
          <w:sz w:val="24"/>
          <w:szCs w:val="24"/>
          <w:bdr w:val="none" w:sz="0" w:space="0" w:color="auto" w:frame="1"/>
        </w:rPr>
        <w:t>of Technology in a Clinical Setting.</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Technology in healthcare has inevitable relevance, and it is highly integrated into the healthcare setting; all which subscribes to its vast range of application. Technology is used to </w:t>
      </w:r>
      <w:r w:rsidRPr="00F93491">
        <w:rPr>
          <w:rFonts w:ascii="Times New Roman" w:eastAsia="Times New Roman" w:hAnsi="Times New Roman" w:cs="Times New Roman"/>
          <w:color w:val="000000"/>
          <w:sz w:val="24"/>
          <w:szCs w:val="24"/>
          <w:bdr w:val="none" w:sz="0" w:space="0" w:color="auto" w:frame="1"/>
        </w:rPr>
        <w:lastRenderedPageBreak/>
        <w:t>ensure and improve patients</w:t>
      </w:r>
      <w:r w:rsidR="006255E1">
        <w:rPr>
          <w:rFonts w:ascii="Times New Roman" w:eastAsia="Times New Roman" w:hAnsi="Times New Roman" w:cs="Times New Roman"/>
          <w:color w:val="000000"/>
          <w:sz w:val="24"/>
          <w:szCs w:val="24"/>
          <w:bdr w:val="none" w:sz="0" w:space="0" w:color="auto" w:frame="1"/>
        </w:rPr>
        <w:t>’</w:t>
      </w:r>
      <w:r w:rsidRPr="00F93491">
        <w:rPr>
          <w:rFonts w:ascii="Times New Roman" w:eastAsia="Times New Roman" w:hAnsi="Times New Roman" w:cs="Times New Roman"/>
          <w:color w:val="000000"/>
          <w:sz w:val="24"/>
          <w:szCs w:val="24"/>
          <w:bdr w:val="none" w:sz="0" w:space="0" w:color="auto" w:frame="1"/>
        </w:rPr>
        <w:t xml:space="preserve"> care and safety. This is through the invention of complex technical machines such as the eGlass for improved patient care (Keller, 2018). This technology has been used to fight hospital-acquired infection</w:t>
      </w:r>
      <w:r w:rsidR="006255E1">
        <w:rPr>
          <w:rFonts w:ascii="Times New Roman" w:eastAsia="Times New Roman" w:hAnsi="Times New Roman" w:cs="Times New Roman"/>
          <w:color w:val="000000"/>
          <w:sz w:val="24"/>
          <w:szCs w:val="24"/>
          <w:bdr w:val="none" w:sz="0" w:space="0" w:color="auto" w:frame="1"/>
        </w:rPr>
        <w:t>s a</w:t>
      </w:r>
      <w:r w:rsidRPr="00F93491">
        <w:rPr>
          <w:rFonts w:ascii="Times New Roman" w:eastAsia="Times New Roman" w:hAnsi="Times New Roman" w:cs="Times New Roman"/>
          <w:color w:val="000000"/>
          <w:sz w:val="24"/>
          <w:szCs w:val="24"/>
          <w:bdr w:val="none" w:sz="0" w:space="0" w:color="auto" w:frame="1"/>
        </w:rPr>
        <w:t xml:space="preserve">nd reducing nurse-patient contact in a care setting. Other technical machines like infusion pumps are used to offer a firm ground for a medical prescription. </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Following digitalization of healthcare data, the EMR technology has been used for accessing as well as equipping professional nurses with the accurate patient’s information which they require for better health care services. According to Abbas et a</w:t>
      </w:r>
      <w:r w:rsidR="006255E1">
        <w:rPr>
          <w:rFonts w:ascii="Times New Roman" w:eastAsia="Times New Roman" w:hAnsi="Times New Roman" w:cs="Times New Roman"/>
          <w:color w:val="000000"/>
          <w:sz w:val="24"/>
          <w:szCs w:val="24"/>
          <w:bdr w:val="none" w:sz="0" w:space="0" w:color="auto" w:frame="1"/>
        </w:rPr>
        <w:t>l., (2018), the MRI machines have</w:t>
      </w:r>
      <w:r w:rsidRPr="00F93491">
        <w:rPr>
          <w:rFonts w:ascii="Times New Roman" w:eastAsia="Times New Roman" w:hAnsi="Times New Roman" w:cs="Times New Roman"/>
          <w:color w:val="000000"/>
          <w:sz w:val="24"/>
          <w:szCs w:val="24"/>
          <w:bdr w:val="none" w:sz="0" w:space="0" w:color="auto" w:frame="1"/>
        </w:rPr>
        <w:t xml:space="preserve"> been used with increased efficiency for viewing and diagnosing internal structures of the body thus allowing accurate medication. </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Medical scientists, researchers, and healthcare professionals have been in a position to use technological inventions for assessing health threats as well as examining technical information like X-rays and CT scans (Holt, 2014). Additionally, technology has been applied by surgeons in conducting robotic surgeries in varied healthcare settings. In essence, technology has been used as a tunnel for disseminating knowledge amid healthcare practitioners through medical training and tracking of essential data from electronic files. Technology in healthcare has been applied to make and preserve clinical inventories. This practice has helped to keep medical stock on track thus minimizing chances of fraud (Abbas et al., 2018). Technology necessitates the enactment of the Health Insurance Portability and Accountability Act (HIPAA) to ensure increased security and control of health care clinics; a factor which has been integral to the improved health and disease control. Technology is currently being used to advance medical practices through high minded researches to complement the existing medical technology.</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lastRenderedPageBreak/>
        <w:t xml:space="preserve">Lobbying </w:t>
      </w:r>
      <w:r w:rsidR="00064B96" w:rsidRPr="00064B96">
        <w:rPr>
          <w:rFonts w:ascii="Times New Roman" w:eastAsia="Times New Roman" w:hAnsi="Times New Roman" w:cs="Times New Roman"/>
          <w:b/>
          <w:color w:val="000000"/>
          <w:sz w:val="24"/>
          <w:szCs w:val="24"/>
          <w:bdr w:val="none" w:sz="0" w:space="0" w:color="auto" w:frame="1"/>
        </w:rPr>
        <w:t>the</w:t>
      </w:r>
      <w:r w:rsidR="00F93491" w:rsidRPr="00064B96">
        <w:rPr>
          <w:rFonts w:ascii="Times New Roman" w:eastAsia="Times New Roman" w:hAnsi="Times New Roman" w:cs="Times New Roman"/>
          <w:b/>
          <w:color w:val="000000"/>
          <w:sz w:val="24"/>
          <w:szCs w:val="24"/>
          <w:bdr w:val="none" w:sz="0" w:space="0" w:color="auto" w:frame="1"/>
        </w:rPr>
        <w:t xml:space="preserve"> Local Government Agencies.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From the above analysis, it is widely evident that technology in healthcare is of great relevance and we should with no doubt create enough space for acute integration of these technologies in clinical practice. Government is the only possible source of support for the most successful initiatives (Keller, 2018). In this context, I consider lobbying the local legislators to enable them to see sense attached to the integration of technology in healthcare. </w:t>
      </w:r>
    </w:p>
    <w:p w:rsidR="003D254C" w:rsidRPr="00F93491" w:rsidRDefault="006255E1" w:rsidP="00F93491">
      <w:pPr>
        <w:spacing w:line="48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In this concern, I would write</w:t>
      </w:r>
      <w:r w:rsidR="003D254C" w:rsidRPr="00F93491">
        <w:rPr>
          <w:rFonts w:ascii="Times New Roman" w:eastAsia="Times New Roman" w:hAnsi="Times New Roman" w:cs="Times New Roman"/>
          <w:color w:val="000000"/>
          <w:sz w:val="24"/>
          <w:szCs w:val="24"/>
          <w:bdr w:val="none" w:sz="0" w:space="0" w:color="auto" w:frame="1"/>
        </w:rPr>
        <w:t xml:space="preserve"> a letter-to-the-editor addressing the relevance of technology in healthcare. I would address that technology provides varied avenues for our healthcare professionals to research and invent solutions to lingering health issues; a factor that should improve quality of care within our community and the nation as a whole. I would enlighten the public that complex technical machines such as Magnetic Response Imaging (MRI) machine would be the ideal solution to internal injuries amid other diagnoses. Therefore, it is time for the public to awaken and press for their healthcare right. The government needs to show concern by financing acquisition and installation of these technologies.</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I would also seek an appointment with our local legislator to share the same insight to him. Bearing in mind that he is a political expert, I would make an effort to convince him that the only way to win the hearts of the people is through providing unique healthcare than before. This is through the integration of technology in healthcare. I would share some facts that this initiative will also avail more jobs and training opportunities for his people and hence be gaining political dominance. Therefore, he should not hesitate to adopt this endorsement.</w:t>
      </w:r>
    </w:p>
    <w:p w:rsidR="003D254C" w:rsidRPr="00F93491" w:rsidRDefault="003D254C" w:rsidP="00F93491">
      <w:pPr>
        <w:spacing w:line="480" w:lineRule="auto"/>
        <w:ind w:firstLine="720"/>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t xml:space="preserve">Lastly, I would use a more strategic approach by organizing a public meeting with our leaders to discuss affairs of quality healthcare. In this setting, I would argue that health acquired </w:t>
      </w:r>
      <w:r w:rsidRPr="00F93491">
        <w:rPr>
          <w:rFonts w:ascii="Times New Roman" w:eastAsia="Times New Roman" w:hAnsi="Times New Roman" w:cs="Times New Roman"/>
          <w:color w:val="000000"/>
          <w:sz w:val="24"/>
          <w:szCs w:val="24"/>
          <w:bdr w:val="none" w:sz="0" w:space="0" w:color="auto" w:frame="1"/>
        </w:rPr>
        <w:lastRenderedPageBreak/>
        <w:t>infection is growing significantly, and it is threatening the lives of our innocent patient yet we have a chance to curb the effects. This could precisely welcome my evidence-based idea that technology in healthcare is the only way out. Incorporation of complex machines in ICU’s such as eGlass and the infusion pumps is the ideal solution to patients care and safety.</w:t>
      </w:r>
    </w:p>
    <w:p w:rsidR="003D254C" w:rsidRPr="00064B96" w:rsidRDefault="003D254C" w:rsidP="00F93491">
      <w:pPr>
        <w:spacing w:line="480" w:lineRule="auto"/>
        <w:ind w:firstLine="720"/>
        <w:jc w:val="center"/>
        <w:rPr>
          <w:rFonts w:ascii="Times New Roman" w:eastAsia="Times New Roman" w:hAnsi="Times New Roman" w:cs="Times New Roman"/>
          <w:b/>
          <w:color w:val="000000"/>
          <w:sz w:val="24"/>
          <w:szCs w:val="24"/>
          <w:bdr w:val="none" w:sz="0" w:space="0" w:color="auto" w:frame="1"/>
        </w:rPr>
      </w:pPr>
      <w:r w:rsidRPr="00064B96">
        <w:rPr>
          <w:rFonts w:ascii="Times New Roman" w:eastAsia="Times New Roman" w:hAnsi="Times New Roman" w:cs="Times New Roman"/>
          <w:b/>
          <w:color w:val="000000"/>
          <w:sz w:val="24"/>
          <w:szCs w:val="24"/>
          <w:bdr w:val="none" w:sz="0" w:space="0" w:color="auto" w:frame="1"/>
        </w:rPr>
        <w:t>Conclusion.</w:t>
      </w:r>
    </w:p>
    <w:p w:rsidR="00F93491" w:rsidRPr="00F93491" w:rsidRDefault="006255E1" w:rsidP="00F93491">
      <w:pPr>
        <w:spacing w:line="48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From the above literature</w:t>
      </w:r>
      <w:r w:rsidR="003D254C" w:rsidRPr="00F93491">
        <w:rPr>
          <w:rFonts w:ascii="Times New Roman" w:eastAsia="Times New Roman" w:hAnsi="Times New Roman" w:cs="Times New Roman"/>
          <w:color w:val="000000"/>
          <w:sz w:val="24"/>
          <w:szCs w:val="24"/>
          <w:bdr w:val="none" w:sz="0" w:space="0" w:color="auto" w:frame="1"/>
        </w:rPr>
        <w:t>, it is worth to assert that the integration of technology in healthcare stands a million solutions to healthcare problems concerning its relevance. The trend allows for medical research, data preservation, technical advancement, improved access to health care, and overall digitalization of health information (Islam et al., 2015). Moreover, technology in healthcare would encourage more investments in the private sector, create jobs for our physicians and more significantly, sustain the wellbeing of the population. I, therefore, recommend that; every government should integrate technology into healthcare due to its relevance.</w:t>
      </w: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p>
    <w:p w:rsidR="00F93491" w:rsidRDefault="00F93491"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bookmarkStart w:id="0" w:name="_GoBack"/>
      <w:bookmarkEnd w:id="0"/>
    </w:p>
    <w:p w:rsidR="00F93491" w:rsidRPr="00F93491" w:rsidRDefault="0039091B" w:rsidP="00F93491">
      <w:pPr>
        <w:spacing w:line="480" w:lineRule="auto"/>
        <w:ind w:left="1008" w:hanging="1008"/>
        <w:jc w:val="center"/>
        <w:rPr>
          <w:rFonts w:ascii="Times New Roman" w:eastAsia="Times New Roman" w:hAnsi="Times New Roman" w:cs="Times New Roman"/>
          <w:color w:val="000000"/>
          <w:sz w:val="24"/>
          <w:szCs w:val="24"/>
          <w:bdr w:val="none" w:sz="0" w:space="0" w:color="auto" w:frame="1"/>
        </w:rPr>
      </w:pPr>
      <w:r w:rsidRPr="00F93491">
        <w:rPr>
          <w:rFonts w:ascii="Times New Roman" w:eastAsia="Times New Roman" w:hAnsi="Times New Roman" w:cs="Times New Roman"/>
          <w:color w:val="000000"/>
          <w:sz w:val="24"/>
          <w:szCs w:val="24"/>
          <w:bdr w:val="none" w:sz="0" w:space="0" w:color="auto" w:frame="1"/>
        </w:rPr>
        <w:lastRenderedPageBreak/>
        <w:t>Reference</w:t>
      </w:r>
      <w:r w:rsidR="00F93491">
        <w:rPr>
          <w:rFonts w:ascii="Times New Roman" w:eastAsia="Times New Roman" w:hAnsi="Times New Roman" w:cs="Times New Roman"/>
          <w:color w:val="000000"/>
          <w:sz w:val="24"/>
          <w:szCs w:val="24"/>
          <w:bdr w:val="none" w:sz="0" w:space="0" w:color="auto" w:frame="1"/>
        </w:rPr>
        <w:t>s</w:t>
      </w:r>
      <w:r w:rsidRPr="00F93491">
        <w:rPr>
          <w:rFonts w:ascii="Times New Roman" w:eastAsia="Times New Roman" w:hAnsi="Times New Roman" w:cs="Times New Roman"/>
          <w:color w:val="000000"/>
          <w:sz w:val="24"/>
          <w:szCs w:val="24"/>
          <w:bdr w:val="none" w:sz="0" w:space="0" w:color="auto" w:frame="1"/>
        </w:rPr>
        <w:t>.</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Abbas, R. M., Carroll, N., &amp; Richardson, I. (2018, June). In Technology We Trust: Extending TAM from a Healthcare Technology Perspective. In </w:t>
      </w:r>
      <w:r w:rsidRPr="00F93491">
        <w:rPr>
          <w:rFonts w:ascii="Times New Roman" w:hAnsi="Times New Roman" w:cs="Times New Roman"/>
          <w:i/>
          <w:iCs/>
          <w:color w:val="222222"/>
          <w:sz w:val="24"/>
          <w:szCs w:val="24"/>
          <w:shd w:val="clear" w:color="auto" w:fill="FFFFFF"/>
        </w:rPr>
        <w:t>2018 IEEE International Conference on Healthcare Informatics (ICHI)</w:t>
      </w:r>
      <w:r w:rsidR="00F93491" w:rsidRPr="00F93491">
        <w:rPr>
          <w:rFonts w:ascii="Times New Roman" w:hAnsi="Times New Roman" w:cs="Times New Roman"/>
          <w:color w:val="222222"/>
          <w:sz w:val="24"/>
          <w:szCs w:val="24"/>
          <w:shd w:val="clear" w:color="auto" w:fill="FFFFFF"/>
        </w:rPr>
        <w:t> (pp. 348-349). IEEE.</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Holt, N. F. (2014). Trends in healthcare and the role of the anesthesiologist in the perioperative surgical home–the US perspective. </w:t>
      </w:r>
      <w:r w:rsidRPr="00F93491">
        <w:rPr>
          <w:rFonts w:ascii="Times New Roman" w:hAnsi="Times New Roman" w:cs="Times New Roman"/>
          <w:i/>
          <w:iCs/>
          <w:color w:val="222222"/>
          <w:sz w:val="24"/>
          <w:szCs w:val="24"/>
          <w:shd w:val="clear" w:color="auto" w:fill="FFFFFF"/>
        </w:rPr>
        <w:t>Current Opinion in Anesthesiology</w:t>
      </w:r>
      <w:r w:rsidRPr="00F93491">
        <w:rPr>
          <w:rFonts w:ascii="Times New Roman" w:hAnsi="Times New Roman" w:cs="Times New Roman"/>
          <w:color w:val="222222"/>
          <w:sz w:val="24"/>
          <w:szCs w:val="24"/>
          <w:shd w:val="clear" w:color="auto" w:fill="FFFFFF"/>
        </w:rPr>
        <w:t>, </w:t>
      </w:r>
      <w:r w:rsidRPr="00F93491">
        <w:rPr>
          <w:rFonts w:ascii="Times New Roman" w:hAnsi="Times New Roman" w:cs="Times New Roman"/>
          <w:i/>
          <w:iCs/>
          <w:color w:val="222222"/>
          <w:sz w:val="24"/>
          <w:szCs w:val="24"/>
          <w:shd w:val="clear" w:color="auto" w:fill="FFFFFF"/>
        </w:rPr>
        <w:t>27</w:t>
      </w:r>
      <w:r w:rsidRPr="00F93491">
        <w:rPr>
          <w:rFonts w:ascii="Times New Roman" w:hAnsi="Times New Roman" w:cs="Times New Roman"/>
          <w:color w:val="222222"/>
          <w:sz w:val="24"/>
          <w:szCs w:val="24"/>
          <w:shd w:val="clear" w:color="auto" w:fill="FFFFFF"/>
        </w:rPr>
        <w:t>(3), 371-376.</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Islam, S. R., Kwak, D., Kabir, M. H., Hossain, M., &amp; Kwak, K. S. (2015). The internet of things for health care: a comprehensive survey. </w:t>
      </w:r>
      <w:r w:rsidRPr="00F93491">
        <w:rPr>
          <w:rFonts w:ascii="Times New Roman" w:hAnsi="Times New Roman" w:cs="Times New Roman"/>
          <w:i/>
          <w:iCs/>
          <w:color w:val="222222"/>
          <w:sz w:val="24"/>
          <w:szCs w:val="24"/>
          <w:shd w:val="clear" w:color="auto" w:fill="FFFFFF"/>
        </w:rPr>
        <w:t>IEEE Access</w:t>
      </w:r>
      <w:r w:rsidRPr="00F93491">
        <w:rPr>
          <w:rFonts w:ascii="Times New Roman" w:hAnsi="Times New Roman" w:cs="Times New Roman"/>
          <w:color w:val="222222"/>
          <w:sz w:val="24"/>
          <w:szCs w:val="24"/>
          <w:shd w:val="clear" w:color="auto" w:fill="FFFFFF"/>
        </w:rPr>
        <w:t>, </w:t>
      </w:r>
      <w:r w:rsidRPr="00F93491">
        <w:rPr>
          <w:rFonts w:ascii="Times New Roman" w:hAnsi="Times New Roman" w:cs="Times New Roman"/>
          <w:i/>
          <w:iCs/>
          <w:color w:val="222222"/>
          <w:sz w:val="24"/>
          <w:szCs w:val="24"/>
          <w:shd w:val="clear" w:color="auto" w:fill="FFFFFF"/>
        </w:rPr>
        <w:t>3</w:t>
      </w:r>
      <w:r w:rsidRPr="00F93491">
        <w:rPr>
          <w:rFonts w:ascii="Times New Roman" w:hAnsi="Times New Roman" w:cs="Times New Roman"/>
          <w:color w:val="222222"/>
          <w:sz w:val="24"/>
          <w:szCs w:val="24"/>
          <w:shd w:val="clear" w:color="auto" w:fill="FFFFFF"/>
        </w:rPr>
        <w:t>, 678-708.</w:t>
      </w:r>
    </w:p>
    <w:p w:rsidR="00F93491"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Keller, E. (2018). Noisy business politics: lobbying strategies and business influence after the financial crisis. </w:t>
      </w:r>
      <w:r w:rsidRPr="00F93491">
        <w:rPr>
          <w:rFonts w:ascii="Times New Roman" w:hAnsi="Times New Roman" w:cs="Times New Roman"/>
          <w:i/>
          <w:iCs/>
          <w:color w:val="222222"/>
          <w:sz w:val="24"/>
          <w:szCs w:val="24"/>
          <w:shd w:val="clear" w:color="auto" w:fill="FFFFFF"/>
        </w:rPr>
        <w:t>Journal of European Public Policy</w:t>
      </w:r>
      <w:r w:rsidRPr="00F93491">
        <w:rPr>
          <w:rFonts w:ascii="Times New Roman" w:hAnsi="Times New Roman" w:cs="Times New Roman"/>
          <w:color w:val="222222"/>
          <w:sz w:val="24"/>
          <w:szCs w:val="24"/>
          <w:shd w:val="clear" w:color="auto" w:fill="FFFFFF"/>
        </w:rPr>
        <w:t>, </w:t>
      </w:r>
      <w:r w:rsidRPr="00F93491">
        <w:rPr>
          <w:rFonts w:ascii="Times New Roman" w:hAnsi="Times New Roman" w:cs="Times New Roman"/>
          <w:i/>
          <w:iCs/>
          <w:color w:val="222222"/>
          <w:sz w:val="24"/>
          <w:szCs w:val="24"/>
          <w:shd w:val="clear" w:color="auto" w:fill="FFFFFF"/>
        </w:rPr>
        <w:t>25</w:t>
      </w:r>
      <w:r w:rsidRPr="00F93491">
        <w:rPr>
          <w:rFonts w:ascii="Times New Roman" w:hAnsi="Times New Roman" w:cs="Times New Roman"/>
          <w:color w:val="222222"/>
          <w:sz w:val="24"/>
          <w:szCs w:val="24"/>
          <w:shd w:val="clear" w:color="auto" w:fill="FFFFFF"/>
        </w:rPr>
        <w:t>(3), 287-306.</w:t>
      </w:r>
    </w:p>
    <w:p w:rsidR="003D254C" w:rsidRPr="00F93491" w:rsidRDefault="003D254C" w:rsidP="00C46EF1">
      <w:pPr>
        <w:spacing w:line="480" w:lineRule="auto"/>
        <w:ind w:left="720" w:hanging="720"/>
        <w:rPr>
          <w:rFonts w:ascii="Times New Roman" w:hAnsi="Times New Roman" w:cs="Times New Roman"/>
          <w:color w:val="222222"/>
          <w:sz w:val="24"/>
          <w:szCs w:val="24"/>
          <w:shd w:val="clear" w:color="auto" w:fill="FFFFFF"/>
        </w:rPr>
      </w:pPr>
      <w:r w:rsidRPr="00F93491">
        <w:rPr>
          <w:rFonts w:ascii="Times New Roman" w:hAnsi="Times New Roman" w:cs="Times New Roman"/>
          <w:color w:val="222222"/>
          <w:sz w:val="24"/>
          <w:szCs w:val="24"/>
          <w:shd w:val="clear" w:color="auto" w:fill="FFFFFF"/>
        </w:rPr>
        <w:t>Sharma, S., Ayyaswamy, J., &amp; Kishore, J. (2015). Technology driven healthcare. </w:t>
      </w:r>
      <w:r w:rsidRPr="00F93491">
        <w:rPr>
          <w:rFonts w:ascii="Times New Roman" w:hAnsi="Times New Roman" w:cs="Times New Roman"/>
          <w:i/>
          <w:iCs/>
          <w:color w:val="222222"/>
          <w:sz w:val="24"/>
          <w:szCs w:val="24"/>
          <w:shd w:val="clear" w:color="auto" w:fill="FFFFFF"/>
        </w:rPr>
        <w:t>Advanced Techniques in Biology &amp; Medicine</w:t>
      </w:r>
      <w:r w:rsidRPr="00F93491">
        <w:rPr>
          <w:rFonts w:ascii="Times New Roman" w:hAnsi="Times New Roman" w:cs="Times New Roman"/>
          <w:color w:val="222222"/>
          <w:sz w:val="24"/>
          <w:szCs w:val="24"/>
          <w:shd w:val="clear" w:color="auto" w:fill="FFFFFF"/>
        </w:rPr>
        <w:t>, 1-4.</w:t>
      </w:r>
    </w:p>
    <w:sectPr w:rsidR="003D254C" w:rsidRPr="00F93491" w:rsidSect="003D25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4A3" w:rsidRDefault="004244A3" w:rsidP="003D254C">
      <w:pPr>
        <w:spacing w:after="0" w:line="240" w:lineRule="auto"/>
      </w:pPr>
      <w:r>
        <w:separator/>
      </w:r>
    </w:p>
  </w:endnote>
  <w:endnote w:type="continuationSeparator" w:id="1">
    <w:p w:rsidR="004244A3" w:rsidRDefault="004244A3" w:rsidP="003D2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4A3" w:rsidRDefault="004244A3" w:rsidP="003D254C">
      <w:pPr>
        <w:spacing w:after="0" w:line="240" w:lineRule="auto"/>
      </w:pPr>
      <w:r>
        <w:separator/>
      </w:r>
    </w:p>
  </w:footnote>
  <w:footnote w:type="continuationSeparator" w:id="1">
    <w:p w:rsidR="004244A3" w:rsidRDefault="004244A3" w:rsidP="003D25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491" w:rsidRPr="00F93491" w:rsidRDefault="00F93491" w:rsidP="00F93491">
    <w:pP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TECHNOLOGY IN HEALTH CARE.</w:t>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sdt>
      <w:sdtPr>
        <w:rPr>
          <w:rFonts w:ascii="Times New Roman" w:hAnsi="Times New Roman" w:cs="Times New Roman"/>
          <w:sz w:val="24"/>
          <w:szCs w:val="24"/>
        </w:rPr>
        <w:id w:val="1889220307"/>
        <w:docPartObj>
          <w:docPartGallery w:val="Page Numbers (Top of Page)"/>
          <w:docPartUnique/>
        </w:docPartObj>
      </w:sdtPr>
      <w:sdtEndPr>
        <w:rPr>
          <w:noProof/>
        </w:rPr>
      </w:sdtEndPr>
      <w:sdtContent>
        <w:r w:rsidR="00316318" w:rsidRPr="00F93491">
          <w:rPr>
            <w:rFonts w:ascii="Times New Roman" w:hAnsi="Times New Roman" w:cs="Times New Roman"/>
            <w:sz w:val="24"/>
            <w:szCs w:val="24"/>
          </w:rPr>
          <w:fldChar w:fldCharType="begin"/>
        </w:r>
        <w:r w:rsidRPr="00F93491">
          <w:rPr>
            <w:rFonts w:ascii="Times New Roman" w:hAnsi="Times New Roman" w:cs="Times New Roman"/>
            <w:sz w:val="24"/>
            <w:szCs w:val="24"/>
          </w:rPr>
          <w:instrText xml:space="preserve"> PAGE   \* MERGEFORMAT </w:instrText>
        </w:r>
        <w:r w:rsidR="00316318" w:rsidRPr="00F93491">
          <w:rPr>
            <w:rFonts w:ascii="Times New Roman" w:hAnsi="Times New Roman" w:cs="Times New Roman"/>
            <w:sz w:val="24"/>
            <w:szCs w:val="24"/>
          </w:rPr>
          <w:fldChar w:fldCharType="separate"/>
        </w:r>
        <w:r w:rsidR="00C46EF1">
          <w:rPr>
            <w:rFonts w:ascii="Times New Roman" w:hAnsi="Times New Roman" w:cs="Times New Roman"/>
            <w:noProof/>
            <w:sz w:val="24"/>
            <w:szCs w:val="24"/>
          </w:rPr>
          <w:t>9</w:t>
        </w:r>
        <w:r w:rsidR="00316318" w:rsidRPr="00F93491">
          <w:rPr>
            <w:rFonts w:ascii="Times New Roman" w:hAnsi="Times New Roman" w:cs="Times New Roman"/>
            <w:noProof/>
            <w:sz w:val="24"/>
            <w:szCs w:val="24"/>
          </w:rPr>
          <w:fldChar w:fldCharType="end"/>
        </w:r>
      </w:sdtContent>
    </w:sdt>
  </w:p>
  <w:p w:rsidR="00F93491" w:rsidRDefault="00F9349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60527342"/>
      <w:docPartObj>
        <w:docPartGallery w:val="Page Numbers (Top of Page)"/>
        <w:docPartUnique/>
      </w:docPartObj>
    </w:sdtPr>
    <w:sdtEndPr>
      <w:rPr>
        <w:noProof/>
      </w:rPr>
    </w:sdtEndPr>
    <w:sdtContent>
      <w:p w:rsidR="003D254C" w:rsidRPr="00F93491" w:rsidRDefault="00F93491" w:rsidP="00F93491">
        <w:pPr>
          <w:rPr>
            <w:rFonts w:ascii="Times New Roman" w:hAnsi="Times New Roman" w:cs="Times New Roman"/>
            <w:sz w:val="24"/>
            <w:szCs w:val="24"/>
          </w:rPr>
        </w:pPr>
        <w:r w:rsidRPr="00F93491">
          <w:rPr>
            <w:rFonts w:ascii="Times New Roman" w:hAnsi="Times New Roman" w:cs="Times New Roman"/>
            <w:sz w:val="24"/>
            <w:szCs w:val="24"/>
          </w:rPr>
          <w:t xml:space="preserve">Running Head: </w:t>
        </w:r>
        <w:r w:rsidRPr="00F93491">
          <w:rPr>
            <w:rFonts w:ascii="Times New Roman" w:eastAsia="Times New Roman" w:hAnsi="Times New Roman" w:cs="Times New Roman"/>
            <w:color w:val="000000"/>
            <w:sz w:val="24"/>
            <w:szCs w:val="24"/>
            <w:bdr w:val="none" w:sz="0" w:space="0" w:color="auto" w:frame="1"/>
          </w:rPr>
          <w:t>TECHNOLOGY IN HEALTH CARE.</w:t>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Pr="00F93491">
          <w:rPr>
            <w:rFonts w:ascii="Times New Roman" w:eastAsia="Times New Roman" w:hAnsi="Times New Roman" w:cs="Times New Roman"/>
            <w:color w:val="000000"/>
            <w:sz w:val="24"/>
            <w:szCs w:val="24"/>
            <w:bdr w:val="none" w:sz="0" w:space="0" w:color="auto" w:frame="1"/>
          </w:rPr>
          <w:tab/>
        </w:r>
        <w:r w:rsidR="00316318" w:rsidRPr="00F93491">
          <w:rPr>
            <w:rFonts w:ascii="Times New Roman" w:hAnsi="Times New Roman" w:cs="Times New Roman"/>
            <w:sz w:val="24"/>
            <w:szCs w:val="24"/>
          </w:rPr>
          <w:fldChar w:fldCharType="begin"/>
        </w:r>
        <w:r w:rsidR="003D254C" w:rsidRPr="00F93491">
          <w:rPr>
            <w:rFonts w:ascii="Times New Roman" w:hAnsi="Times New Roman" w:cs="Times New Roman"/>
            <w:sz w:val="24"/>
            <w:szCs w:val="24"/>
          </w:rPr>
          <w:instrText xml:space="preserve"> PAGE   \* MERGEFORMAT </w:instrText>
        </w:r>
        <w:r w:rsidR="00316318" w:rsidRPr="00F93491">
          <w:rPr>
            <w:rFonts w:ascii="Times New Roman" w:hAnsi="Times New Roman" w:cs="Times New Roman"/>
            <w:sz w:val="24"/>
            <w:szCs w:val="24"/>
          </w:rPr>
          <w:fldChar w:fldCharType="separate"/>
        </w:r>
        <w:r w:rsidR="00C46EF1">
          <w:rPr>
            <w:rFonts w:ascii="Times New Roman" w:hAnsi="Times New Roman" w:cs="Times New Roman"/>
            <w:noProof/>
            <w:sz w:val="24"/>
            <w:szCs w:val="24"/>
          </w:rPr>
          <w:t>1</w:t>
        </w:r>
        <w:r w:rsidR="00316318" w:rsidRPr="00F93491">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04618"/>
    <w:rsid w:val="000335A6"/>
    <w:rsid w:val="00035215"/>
    <w:rsid w:val="00064B96"/>
    <w:rsid w:val="00153D2B"/>
    <w:rsid w:val="00273D74"/>
    <w:rsid w:val="00316318"/>
    <w:rsid w:val="003338E5"/>
    <w:rsid w:val="0036345F"/>
    <w:rsid w:val="0039091B"/>
    <w:rsid w:val="003D254C"/>
    <w:rsid w:val="003E2F85"/>
    <w:rsid w:val="004244A3"/>
    <w:rsid w:val="004E73CE"/>
    <w:rsid w:val="00536B2F"/>
    <w:rsid w:val="00581657"/>
    <w:rsid w:val="005D04FF"/>
    <w:rsid w:val="0060237E"/>
    <w:rsid w:val="00604618"/>
    <w:rsid w:val="006255E1"/>
    <w:rsid w:val="00656073"/>
    <w:rsid w:val="007C739B"/>
    <w:rsid w:val="00816C3E"/>
    <w:rsid w:val="00825754"/>
    <w:rsid w:val="0085399B"/>
    <w:rsid w:val="008B4A44"/>
    <w:rsid w:val="008D6D8D"/>
    <w:rsid w:val="00902AA2"/>
    <w:rsid w:val="009452D3"/>
    <w:rsid w:val="00BB2C86"/>
    <w:rsid w:val="00C458B8"/>
    <w:rsid w:val="00C46EF1"/>
    <w:rsid w:val="00C62968"/>
    <w:rsid w:val="00DF6C29"/>
    <w:rsid w:val="00E109BF"/>
    <w:rsid w:val="00EA7CB3"/>
    <w:rsid w:val="00ED548B"/>
    <w:rsid w:val="00F934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54C"/>
  </w:style>
  <w:style w:type="paragraph" w:styleId="Footer">
    <w:name w:val="footer"/>
    <w:basedOn w:val="Normal"/>
    <w:link w:val="FooterChar"/>
    <w:uiPriority w:val="99"/>
    <w:unhideWhenUsed/>
    <w:rsid w:val="003D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54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2018-08-01T14:25:00Z</dcterms:created>
  <dcterms:modified xsi:type="dcterms:W3CDTF">2018-08-01T14:25:00Z</dcterms:modified>
</cp:coreProperties>
</file>